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AA5F" w14:textId="75D375C9" w:rsidR="007201CC" w:rsidRPr="007D079B" w:rsidRDefault="007201CC" w:rsidP="00974B2E">
      <w:pPr>
        <w:jc w:val="both"/>
        <w:rPr>
          <w:rFonts w:ascii="Book Antiqua" w:hAnsi="Book Antiqua" w:cs="Times New Roman"/>
          <w:b/>
          <w:bCs/>
          <w:sz w:val="26"/>
          <w:szCs w:val="26"/>
          <w:u w:val="single"/>
        </w:rPr>
      </w:pPr>
      <w:r w:rsidRPr="007D079B">
        <w:rPr>
          <w:rFonts w:ascii="Book Antiqua" w:hAnsi="Book Antiqua" w:cs="Times New Roman"/>
          <w:b/>
          <w:bCs/>
          <w:sz w:val="26"/>
          <w:szCs w:val="26"/>
          <w:u w:val="single"/>
        </w:rPr>
        <w:t xml:space="preserve">Рекомендации Синодального миссионерского отдела по проведению акций в епархиях </w:t>
      </w:r>
      <w:r w:rsidR="00974B2E" w:rsidRPr="007D079B">
        <w:rPr>
          <w:rFonts w:ascii="Book Antiqua" w:hAnsi="Book Antiqua" w:cs="Times New Roman"/>
          <w:b/>
          <w:bCs/>
          <w:sz w:val="26"/>
          <w:szCs w:val="26"/>
          <w:u w:val="single"/>
        </w:rPr>
        <w:t>на память свв.равноап. Кирилла и Мефодия и дню Святой Троицы</w:t>
      </w:r>
    </w:p>
    <w:p w14:paraId="53E2D235" w14:textId="77777777" w:rsidR="007201CC" w:rsidRPr="007D079B" w:rsidRDefault="007201CC" w:rsidP="00974B2E">
      <w:pPr>
        <w:spacing w:line="240" w:lineRule="auto"/>
        <w:jc w:val="both"/>
        <w:rPr>
          <w:rFonts w:ascii="Book Antiqua" w:hAnsi="Book Antiqua" w:cs="Times New Roman"/>
          <w:i/>
          <w:iCs/>
          <w:sz w:val="26"/>
          <w:szCs w:val="26"/>
          <w:u w:val="single"/>
        </w:rPr>
      </w:pPr>
      <w:r w:rsidRPr="007D079B">
        <w:rPr>
          <w:rFonts w:ascii="Book Antiqua" w:hAnsi="Book Antiqua" w:cs="Times New Roman"/>
          <w:i/>
          <w:iCs/>
          <w:sz w:val="26"/>
          <w:szCs w:val="26"/>
          <w:u w:val="single"/>
        </w:rPr>
        <w:t xml:space="preserve">Рассылаемые материалы </w:t>
      </w:r>
    </w:p>
    <w:p w14:paraId="484A4F18" w14:textId="388516CD" w:rsidR="007201CC" w:rsidRPr="007D079B" w:rsidRDefault="00974B2E" w:rsidP="00974B2E">
      <w:pPr>
        <w:spacing w:line="240" w:lineRule="auto"/>
        <w:jc w:val="both"/>
        <w:rPr>
          <w:rFonts w:ascii="Book Antiqua" w:hAnsi="Book Antiqua" w:cs="Times New Roman"/>
          <w:sz w:val="26"/>
          <w:szCs w:val="26"/>
          <w:u w:val="single"/>
        </w:rPr>
      </w:pPr>
      <w:r w:rsidRPr="007D079B">
        <w:rPr>
          <w:rFonts w:ascii="Book Antiqua" w:hAnsi="Book Antiqua" w:cs="Times New Roman"/>
          <w:b/>
          <w:bCs/>
          <w:sz w:val="26"/>
          <w:szCs w:val="26"/>
          <w:u w:val="single"/>
        </w:rPr>
        <w:t>1</w:t>
      </w:r>
      <w:r w:rsidR="007201CC" w:rsidRPr="007D079B">
        <w:rPr>
          <w:rFonts w:ascii="Book Antiqua" w:hAnsi="Book Antiqua" w:cs="Times New Roman"/>
          <w:b/>
          <w:bCs/>
          <w:sz w:val="26"/>
          <w:szCs w:val="26"/>
          <w:u w:val="single"/>
        </w:rPr>
        <w:t>. Миссионерская открытка.</w:t>
      </w:r>
      <w:r w:rsidR="007201CC" w:rsidRPr="007D079B">
        <w:rPr>
          <w:rFonts w:ascii="Book Antiqua" w:hAnsi="Book Antiqua" w:cs="Times New Roman"/>
          <w:sz w:val="26"/>
          <w:szCs w:val="26"/>
          <w:u w:val="single"/>
        </w:rPr>
        <w:t xml:space="preserve">  </w:t>
      </w:r>
    </w:p>
    <w:p w14:paraId="58D449FA" w14:textId="4EF2E168" w:rsidR="004D0B09" w:rsidRPr="007D079B" w:rsidRDefault="007201CC" w:rsidP="00974B2E">
      <w:pPr>
        <w:spacing w:line="240" w:lineRule="auto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t>Рассылка содержит</w:t>
      </w:r>
      <w:r w:rsidR="00102A79" w:rsidRPr="007D079B">
        <w:rPr>
          <w:rFonts w:ascii="Book Antiqua" w:hAnsi="Book Antiqua" w:cs="Times New Roman"/>
          <w:sz w:val="26"/>
          <w:szCs w:val="26"/>
        </w:rPr>
        <w:t xml:space="preserve"> макет</w:t>
      </w:r>
      <w:r w:rsidRPr="007D079B">
        <w:rPr>
          <w:rFonts w:ascii="Book Antiqua" w:hAnsi="Book Antiqua" w:cs="Times New Roman"/>
          <w:sz w:val="26"/>
          <w:szCs w:val="26"/>
        </w:rPr>
        <w:t xml:space="preserve"> </w:t>
      </w:r>
      <w:r w:rsidRPr="007D079B">
        <w:rPr>
          <w:rFonts w:ascii="Book Antiqua" w:hAnsi="Book Antiqua" w:cs="Times New Roman"/>
          <w:b/>
          <w:bCs/>
          <w:sz w:val="26"/>
          <w:szCs w:val="26"/>
        </w:rPr>
        <w:t>открытк</w:t>
      </w:r>
      <w:r w:rsidR="00102A79" w:rsidRPr="007D079B">
        <w:rPr>
          <w:rFonts w:ascii="Book Antiqua" w:hAnsi="Book Antiqua" w:cs="Times New Roman"/>
          <w:b/>
          <w:bCs/>
          <w:sz w:val="26"/>
          <w:szCs w:val="26"/>
        </w:rPr>
        <w:t>и-флаера</w:t>
      </w:r>
      <w:r w:rsidR="004D0B09" w:rsidRPr="007D079B">
        <w:rPr>
          <w:rFonts w:ascii="Book Antiqua" w:hAnsi="Book Antiqua" w:cs="Times New Roman"/>
          <w:b/>
          <w:bCs/>
          <w:sz w:val="26"/>
          <w:szCs w:val="26"/>
        </w:rPr>
        <w:t xml:space="preserve"> в двух версиях</w:t>
      </w:r>
      <w:r w:rsidR="004D0B09" w:rsidRPr="007D079B">
        <w:rPr>
          <w:rFonts w:ascii="Book Antiqua" w:hAnsi="Book Antiqua" w:cs="Times New Roman"/>
          <w:sz w:val="26"/>
          <w:szCs w:val="26"/>
        </w:rPr>
        <w:t>: для цветной печати (</w:t>
      </w:r>
      <w:r w:rsidR="007D079B" w:rsidRPr="007D079B">
        <w:rPr>
          <w:rFonts w:ascii="Book Antiqua" w:hAnsi="Book Antiqua" w:cs="Times New Roman"/>
          <w:sz w:val="26"/>
          <w:szCs w:val="26"/>
          <w:lang w:val="en-US"/>
        </w:rPr>
        <w:t>KiM</w:t>
      </w:r>
      <w:r w:rsidR="00974B2E" w:rsidRPr="007D079B">
        <w:rPr>
          <w:rFonts w:ascii="Book Antiqua" w:hAnsi="Book Antiqua" w:cs="Times New Roman"/>
          <w:sz w:val="26"/>
          <w:szCs w:val="26"/>
        </w:rPr>
        <w:t>_</w:t>
      </w:r>
      <w:r w:rsidR="007D079B" w:rsidRPr="007D079B">
        <w:rPr>
          <w:rFonts w:ascii="Book Antiqua" w:hAnsi="Book Antiqua" w:cs="Times New Roman"/>
          <w:sz w:val="26"/>
          <w:szCs w:val="26"/>
          <w:lang w:val="en-US"/>
        </w:rPr>
        <w:t>flaer</w:t>
      </w:r>
      <w:r w:rsidR="004D0B09" w:rsidRPr="007D079B">
        <w:rPr>
          <w:rFonts w:ascii="Book Antiqua" w:hAnsi="Book Antiqua" w:cs="Times New Roman"/>
          <w:sz w:val="26"/>
          <w:szCs w:val="26"/>
        </w:rPr>
        <w:t>2026.</w:t>
      </w:r>
      <w:r w:rsidR="004D0B09" w:rsidRPr="007D079B">
        <w:rPr>
          <w:rFonts w:ascii="Book Antiqua" w:hAnsi="Book Antiqua" w:cs="Times New Roman"/>
          <w:sz w:val="26"/>
          <w:szCs w:val="26"/>
          <w:lang w:val="en-US"/>
        </w:rPr>
        <w:t>pdf</w:t>
      </w:r>
      <w:r w:rsidR="004D0B09" w:rsidRPr="007D079B">
        <w:rPr>
          <w:rFonts w:ascii="Book Antiqua" w:hAnsi="Book Antiqua" w:cs="Times New Roman"/>
          <w:sz w:val="26"/>
          <w:szCs w:val="26"/>
        </w:rPr>
        <w:t>) и для черно-белой печати (</w:t>
      </w:r>
      <w:r w:rsidR="007D079B" w:rsidRPr="007D079B">
        <w:rPr>
          <w:rFonts w:ascii="Book Antiqua" w:hAnsi="Book Antiqua" w:cs="Times New Roman"/>
          <w:sz w:val="26"/>
          <w:szCs w:val="26"/>
          <w:lang w:val="en-US"/>
        </w:rPr>
        <w:t>KiM</w:t>
      </w:r>
      <w:r w:rsidR="007D079B" w:rsidRPr="007D079B">
        <w:rPr>
          <w:rFonts w:ascii="Book Antiqua" w:hAnsi="Book Antiqua" w:cs="Times New Roman"/>
          <w:sz w:val="26"/>
          <w:szCs w:val="26"/>
        </w:rPr>
        <w:t>_</w:t>
      </w:r>
      <w:r w:rsidR="007D079B" w:rsidRPr="007D079B">
        <w:rPr>
          <w:rFonts w:ascii="Book Antiqua" w:hAnsi="Book Antiqua" w:cs="Times New Roman"/>
          <w:sz w:val="26"/>
          <w:szCs w:val="26"/>
          <w:lang w:val="en-US"/>
        </w:rPr>
        <w:t>flaer</w:t>
      </w:r>
      <w:r w:rsidR="007D079B" w:rsidRPr="007D079B">
        <w:rPr>
          <w:rFonts w:ascii="Book Antiqua" w:hAnsi="Book Antiqua" w:cs="Times New Roman"/>
          <w:sz w:val="26"/>
          <w:szCs w:val="26"/>
        </w:rPr>
        <w:t>2026_</w:t>
      </w:r>
      <w:r w:rsidR="007D079B" w:rsidRPr="007D079B">
        <w:rPr>
          <w:rFonts w:ascii="Book Antiqua" w:hAnsi="Book Antiqua" w:cs="Times New Roman"/>
          <w:sz w:val="26"/>
          <w:szCs w:val="26"/>
          <w:lang w:val="en-US"/>
        </w:rPr>
        <w:t>chb</w:t>
      </w:r>
      <w:r w:rsidR="007D079B" w:rsidRPr="007D079B">
        <w:rPr>
          <w:rFonts w:ascii="Book Antiqua" w:hAnsi="Book Antiqua" w:cs="Times New Roman"/>
          <w:sz w:val="26"/>
          <w:szCs w:val="26"/>
        </w:rPr>
        <w:t>.</w:t>
      </w:r>
      <w:r w:rsidR="007D079B" w:rsidRPr="007D079B">
        <w:rPr>
          <w:rFonts w:ascii="Book Antiqua" w:hAnsi="Book Antiqua" w:cs="Times New Roman"/>
          <w:sz w:val="26"/>
          <w:szCs w:val="26"/>
          <w:lang w:val="en-US"/>
        </w:rPr>
        <w:t>pdf</w:t>
      </w:r>
      <w:r w:rsidR="004D0B09" w:rsidRPr="007D079B">
        <w:rPr>
          <w:rFonts w:ascii="Book Antiqua" w:hAnsi="Book Antiqua" w:cs="Times New Roman"/>
          <w:sz w:val="26"/>
          <w:szCs w:val="26"/>
        </w:rPr>
        <w:t>)</w:t>
      </w:r>
      <w:r w:rsidRPr="007D079B">
        <w:rPr>
          <w:rFonts w:ascii="Book Antiqua" w:hAnsi="Book Antiqua" w:cs="Times New Roman"/>
          <w:sz w:val="26"/>
          <w:szCs w:val="26"/>
        </w:rPr>
        <w:t xml:space="preserve">. </w:t>
      </w:r>
    </w:p>
    <w:p w14:paraId="40B0C86B" w14:textId="39886C61" w:rsidR="004D0B09" w:rsidRPr="007D079B" w:rsidRDefault="007201CC" w:rsidP="00974B2E">
      <w:pPr>
        <w:spacing w:line="240" w:lineRule="auto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b/>
          <w:bCs/>
          <w:sz w:val="26"/>
          <w:szCs w:val="26"/>
        </w:rPr>
        <w:t>Миссионерская задача</w:t>
      </w:r>
      <w:r w:rsidRPr="007D079B">
        <w:rPr>
          <w:rFonts w:ascii="Book Antiqua" w:hAnsi="Book Antiqua" w:cs="Times New Roman"/>
          <w:sz w:val="26"/>
          <w:szCs w:val="26"/>
        </w:rPr>
        <w:t xml:space="preserve"> состоит </w:t>
      </w:r>
      <w:r w:rsidRPr="007D079B">
        <w:rPr>
          <w:rFonts w:ascii="Book Antiqua" w:hAnsi="Book Antiqua" w:cs="Times New Roman"/>
          <w:sz w:val="26"/>
          <w:szCs w:val="26"/>
          <w:u w:val="single"/>
        </w:rPr>
        <w:t>в преимущественной раздаче открытки в качестве поздравления в общественных пространствах, за пределами храма</w:t>
      </w:r>
      <w:r w:rsidR="004D0B09" w:rsidRPr="007D079B">
        <w:rPr>
          <w:rFonts w:ascii="Book Antiqua" w:hAnsi="Book Antiqua" w:cs="Times New Roman"/>
          <w:sz w:val="26"/>
          <w:szCs w:val="26"/>
        </w:rPr>
        <w:t>: на улицах, в парках, в образовательных, культ</w:t>
      </w:r>
      <w:r w:rsidR="00B329F8" w:rsidRPr="007D079B">
        <w:rPr>
          <w:rFonts w:ascii="Book Antiqua" w:hAnsi="Book Antiqua" w:cs="Times New Roman"/>
          <w:sz w:val="26"/>
          <w:szCs w:val="26"/>
        </w:rPr>
        <w:t>у</w:t>
      </w:r>
      <w:r w:rsidR="004D0B09" w:rsidRPr="007D079B">
        <w:rPr>
          <w:rFonts w:ascii="Book Antiqua" w:hAnsi="Book Antiqua" w:cs="Times New Roman"/>
          <w:sz w:val="26"/>
          <w:szCs w:val="26"/>
        </w:rPr>
        <w:t>рных и иных общественных пространствах.</w:t>
      </w:r>
    </w:p>
    <w:p w14:paraId="582978BC" w14:textId="5E4F46B4" w:rsidR="00C27FD7" w:rsidRPr="007D079B" w:rsidRDefault="00974B2E" w:rsidP="00974B2E">
      <w:pPr>
        <w:spacing w:line="240" w:lineRule="auto"/>
        <w:jc w:val="both"/>
        <w:rPr>
          <w:rFonts w:ascii="Book Antiqua" w:hAnsi="Book Antiqua" w:cs="Times New Roman"/>
          <w:b/>
          <w:bCs/>
          <w:sz w:val="26"/>
          <w:szCs w:val="26"/>
          <w:u w:val="single"/>
        </w:rPr>
      </w:pPr>
      <w:r w:rsidRPr="007D079B">
        <w:rPr>
          <w:rFonts w:ascii="Book Antiqua" w:hAnsi="Book Antiqua" w:cs="Times New Roman"/>
          <w:b/>
          <w:bCs/>
          <w:sz w:val="26"/>
          <w:szCs w:val="26"/>
          <w:u w:val="single"/>
        </w:rPr>
        <w:t>2</w:t>
      </w:r>
      <w:r w:rsidR="00C27FD7" w:rsidRPr="007D079B">
        <w:rPr>
          <w:rFonts w:ascii="Book Antiqua" w:hAnsi="Book Antiqua" w:cs="Times New Roman"/>
          <w:b/>
          <w:bCs/>
          <w:sz w:val="26"/>
          <w:szCs w:val="26"/>
          <w:u w:val="single"/>
        </w:rPr>
        <w:t>. Презентация к докладу «</w:t>
      </w:r>
      <w:r w:rsidRPr="007D079B">
        <w:rPr>
          <w:rFonts w:ascii="Book Antiqua" w:hAnsi="Book Antiqua" w:cs="Times New Roman"/>
          <w:b/>
          <w:bCs/>
          <w:sz w:val="26"/>
          <w:szCs w:val="26"/>
          <w:u w:val="single"/>
        </w:rPr>
        <w:t>Кирилл и Мефодий</w:t>
      </w:r>
      <w:r w:rsidR="00C27FD7" w:rsidRPr="007D079B">
        <w:rPr>
          <w:rFonts w:ascii="Book Antiqua" w:hAnsi="Book Antiqua" w:cs="Times New Roman"/>
          <w:b/>
          <w:bCs/>
          <w:sz w:val="26"/>
          <w:szCs w:val="26"/>
          <w:u w:val="single"/>
        </w:rPr>
        <w:t xml:space="preserve">». </w:t>
      </w:r>
    </w:p>
    <w:p w14:paraId="70CD5650" w14:textId="71D90E5D" w:rsidR="00C27FD7" w:rsidRDefault="00C27FD7" w:rsidP="00974B2E">
      <w:pPr>
        <w:spacing w:line="240" w:lineRule="auto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t xml:space="preserve">Предлагается презентация для выступления в вузах, школах, профессиональных и иных коллективах. Презентация представлена в </w:t>
      </w:r>
      <w:r w:rsidR="007201CC" w:rsidRPr="007D079B">
        <w:rPr>
          <w:rFonts w:ascii="Book Antiqua" w:hAnsi="Book Antiqua" w:cs="Times New Roman"/>
          <w:sz w:val="26"/>
          <w:szCs w:val="26"/>
        </w:rPr>
        <w:t>виде файла</w:t>
      </w:r>
      <w:r w:rsidR="004D0B09" w:rsidRPr="007D079B">
        <w:rPr>
          <w:rFonts w:ascii="Book Antiqua" w:hAnsi="Book Antiqua" w:cs="Times New Roman"/>
          <w:sz w:val="26"/>
          <w:szCs w:val="26"/>
        </w:rPr>
        <w:t xml:space="preserve"> (</w:t>
      </w:r>
      <w:r w:rsidR="007D079B" w:rsidRPr="007D079B">
        <w:rPr>
          <w:rFonts w:ascii="Book Antiqua" w:hAnsi="Book Antiqua" w:cs="Times New Roman"/>
          <w:sz w:val="26"/>
          <w:szCs w:val="26"/>
          <w:lang w:val="en-US"/>
        </w:rPr>
        <w:t>KiM</w:t>
      </w:r>
      <w:r w:rsidR="007D079B" w:rsidRPr="007D079B">
        <w:rPr>
          <w:rFonts w:ascii="Book Antiqua" w:hAnsi="Book Antiqua" w:cs="Times New Roman"/>
          <w:sz w:val="26"/>
          <w:szCs w:val="26"/>
        </w:rPr>
        <w:t>_</w:t>
      </w:r>
      <w:r w:rsidR="007D079B" w:rsidRPr="007D079B">
        <w:rPr>
          <w:rFonts w:ascii="Book Antiqua" w:hAnsi="Book Antiqua" w:cs="Times New Roman"/>
          <w:sz w:val="26"/>
          <w:szCs w:val="26"/>
          <w:lang w:val="en-US"/>
        </w:rPr>
        <w:t>prezentacia</w:t>
      </w:r>
      <w:r w:rsidR="004D0B09" w:rsidRPr="007D079B">
        <w:rPr>
          <w:rFonts w:ascii="Book Antiqua" w:hAnsi="Book Antiqua" w:cs="Times New Roman"/>
          <w:sz w:val="26"/>
          <w:szCs w:val="26"/>
        </w:rPr>
        <w:t>2026.pdf)</w:t>
      </w:r>
      <w:r w:rsidR="007201CC" w:rsidRPr="007D079B">
        <w:rPr>
          <w:rFonts w:ascii="Book Antiqua" w:hAnsi="Book Antiqua" w:cs="Times New Roman"/>
          <w:sz w:val="26"/>
          <w:szCs w:val="26"/>
        </w:rPr>
        <w:t xml:space="preserve"> а также рекомендуемого текста доклада</w:t>
      </w:r>
      <w:r w:rsidR="00B1752E">
        <w:rPr>
          <w:rFonts w:ascii="Book Antiqua" w:hAnsi="Book Antiqua" w:cs="Times New Roman"/>
          <w:sz w:val="26"/>
          <w:szCs w:val="26"/>
        </w:rPr>
        <w:t xml:space="preserve"> </w:t>
      </w:r>
      <w:r w:rsidR="00B1752E" w:rsidRPr="007D079B">
        <w:rPr>
          <w:rFonts w:ascii="Book Antiqua" w:hAnsi="Book Antiqua" w:cs="Times New Roman"/>
          <w:sz w:val="26"/>
          <w:szCs w:val="26"/>
        </w:rPr>
        <w:t>(</w:t>
      </w:r>
      <w:r w:rsidR="00B1752E" w:rsidRPr="007D079B">
        <w:rPr>
          <w:rFonts w:ascii="Book Antiqua" w:hAnsi="Book Antiqua" w:cs="Times New Roman"/>
          <w:sz w:val="26"/>
          <w:szCs w:val="26"/>
          <w:lang w:val="en-US"/>
        </w:rPr>
        <w:t>KiM</w:t>
      </w:r>
      <w:r w:rsidR="00B1752E" w:rsidRPr="007D079B">
        <w:rPr>
          <w:rFonts w:ascii="Book Antiqua" w:hAnsi="Book Antiqua" w:cs="Times New Roman"/>
          <w:sz w:val="26"/>
          <w:szCs w:val="26"/>
        </w:rPr>
        <w:t>_</w:t>
      </w:r>
      <w:r w:rsidR="00B1752E">
        <w:rPr>
          <w:rFonts w:ascii="Book Antiqua" w:hAnsi="Book Antiqua" w:cs="Times New Roman"/>
          <w:sz w:val="26"/>
          <w:szCs w:val="26"/>
          <w:lang w:val="en-US"/>
        </w:rPr>
        <w:t>doklad</w:t>
      </w:r>
      <w:r w:rsidR="00B1752E" w:rsidRPr="007D079B">
        <w:rPr>
          <w:rFonts w:ascii="Book Antiqua" w:hAnsi="Book Antiqua" w:cs="Times New Roman"/>
          <w:sz w:val="26"/>
          <w:szCs w:val="26"/>
        </w:rPr>
        <w:t>2026.pdf)</w:t>
      </w:r>
      <w:r w:rsidR="007201CC" w:rsidRPr="007D079B">
        <w:rPr>
          <w:rFonts w:ascii="Book Antiqua" w:hAnsi="Book Antiqua" w:cs="Times New Roman"/>
          <w:sz w:val="26"/>
          <w:szCs w:val="26"/>
        </w:rPr>
        <w:t>, продолжительностью на 15-20 мин.</w:t>
      </w:r>
    </w:p>
    <w:p w14:paraId="3A08E044" w14:textId="5734E0D9" w:rsidR="00D22397" w:rsidRPr="007D079B" w:rsidRDefault="00D22397" w:rsidP="00D22397">
      <w:pPr>
        <w:spacing w:line="240" w:lineRule="auto"/>
        <w:jc w:val="both"/>
        <w:rPr>
          <w:rFonts w:ascii="Book Antiqua" w:hAnsi="Book Antiqua" w:cs="Times New Roman"/>
          <w:sz w:val="26"/>
          <w:szCs w:val="26"/>
          <w:u w:val="single"/>
        </w:rPr>
      </w:pPr>
      <w:r>
        <w:rPr>
          <w:rFonts w:ascii="Book Antiqua" w:hAnsi="Book Antiqua" w:cs="Times New Roman"/>
          <w:sz w:val="26"/>
          <w:szCs w:val="26"/>
        </w:rPr>
        <w:t xml:space="preserve">3. </w:t>
      </w:r>
      <w:r>
        <w:rPr>
          <w:rFonts w:ascii="Book Antiqua" w:hAnsi="Book Antiqua" w:cs="Times New Roman"/>
          <w:b/>
          <w:bCs/>
          <w:sz w:val="26"/>
          <w:szCs w:val="26"/>
          <w:u w:val="single"/>
        </w:rPr>
        <w:t>Баннеры</w:t>
      </w:r>
      <w:r w:rsidRPr="007D079B">
        <w:rPr>
          <w:rFonts w:ascii="Book Antiqua" w:hAnsi="Book Antiqua" w:cs="Times New Roman"/>
          <w:b/>
          <w:bCs/>
          <w:sz w:val="26"/>
          <w:szCs w:val="26"/>
          <w:u w:val="single"/>
        </w:rPr>
        <w:t>.</w:t>
      </w:r>
      <w:r w:rsidRPr="007D079B">
        <w:rPr>
          <w:rFonts w:ascii="Book Antiqua" w:hAnsi="Book Antiqua" w:cs="Times New Roman"/>
          <w:sz w:val="26"/>
          <w:szCs w:val="26"/>
          <w:u w:val="single"/>
        </w:rPr>
        <w:t xml:space="preserve">  </w:t>
      </w:r>
    </w:p>
    <w:p w14:paraId="5D3433A0" w14:textId="2F7F539F" w:rsidR="008468B1" w:rsidRDefault="00997D37" w:rsidP="008468B1">
      <w:pPr>
        <w:spacing w:line="240" w:lineRule="auto"/>
        <w:jc w:val="both"/>
        <w:rPr>
          <w:rFonts w:ascii="Book Antiqua" w:hAnsi="Book Antiqua" w:cs="Times New Roman"/>
          <w:sz w:val="26"/>
          <w:szCs w:val="26"/>
        </w:rPr>
      </w:pPr>
      <w:r w:rsidRPr="00997D37">
        <w:rPr>
          <w:rFonts w:ascii="Book Antiqua" w:hAnsi="Book Antiqua" w:cs="Times New Roman"/>
          <w:b/>
          <w:bCs/>
          <w:sz w:val="26"/>
          <w:szCs w:val="26"/>
          <w:u w:val="single"/>
        </w:rPr>
        <w:t>В сеть интранет загружены</w:t>
      </w:r>
      <w:r w:rsidR="00D22397" w:rsidRPr="007D079B">
        <w:rPr>
          <w:rFonts w:ascii="Book Antiqua" w:hAnsi="Book Antiqua" w:cs="Times New Roman"/>
          <w:sz w:val="26"/>
          <w:szCs w:val="26"/>
        </w:rPr>
        <w:t xml:space="preserve"> макет</w:t>
      </w:r>
      <w:r>
        <w:rPr>
          <w:rFonts w:ascii="Book Antiqua" w:hAnsi="Book Antiqua" w:cs="Times New Roman"/>
          <w:sz w:val="26"/>
          <w:szCs w:val="26"/>
        </w:rPr>
        <w:t>ы</w:t>
      </w:r>
      <w:r w:rsidR="00D22397" w:rsidRPr="007D079B">
        <w:rPr>
          <w:rFonts w:ascii="Book Antiqua" w:hAnsi="Book Antiqua" w:cs="Times New Roman"/>
          <w:sz w:val="26"/>
          <w:szCs w:val="26"/>
        </w:rPr>
        <w:t xml:space="preserve"> </w:t>
      </w:r>
      <w:r w:rsidR="00D22397">
        <w:rPr>
          <w:rFonts w:ascii="Book Antiqua" w:hAnsi="Book Antiqua" w:cs="Times New Roman"/>
          <w:b/>
          <w:bCs/>
          <w:sz w:val="26"/>
          <w:szCs w:val="26"/>
        </w:rPr>
        <w:t>баннеров</w:t>
      </w:r>
      <w:r w:rsidR="00D22397" w:rsidRPr="007D079B">
        <w:rPr>
          <w:rFonts w:ascii="Book Antiqua" w:hAnsi="Book Antiqua" w:cs="Times New Roman"/>
          <w:b/>
          <w:bCs/>
          <w:sz w:val="26"/>
          <w:szCs w:val="26"/>
        </w:rPr>
        <w:t xml:space="preserve"> в </w:t>
      </w:r>
      <w:r w:rsidR="00D22397">
        <w:rPr>
          <w:rFonts w:ascii="Book Antiqua" w:hAnsi="Book Antiqua" w:cs="Times New Roman"/>
          <w:b/>
          <w:bCs/>
          <w:sz w:val="26"/>
          <w:szCs w:val="26"/>
        </w:rPr>
        <w:t>трех</w:t>
      </w:r>
      <w:r w:rsidR="00D22397" w:rsidRPr="007D079B">
        <w:rPr>
          <w:rFonts w:ascii="Book Antiqua" w:hAnsi="Book Antiqua" w:cs="Times New Roman"/>
          <w:b/>
          <w:bCs/>
          <w:sz w:val="26"/>
          <w:szCs w:val="26"/>
        </w:rPr>
        <w:t xml:space="preserve"> версиях</w:t>
      </w:r>
      <w:r w:rsidR="00D22397">
        <w:rPr>
          <w:rFonts w:ascii="Book Antiqua" w:hAnsi="Book Antiqua" w:cs="Times New Roman"/>
          <w:b/>
          <w:bCs/>
          <w:sz w:val="26"/>
          <w:szCs w:val="26"/>
        </w:rPr>
        <w:t xml:space="preserve"> (для епархий, у которых есть возможность договориться о наружной рекламе)</w:t>
      </w:r>
      <w:r w:rsidR="00D22397" w:rsidRPr="007D079B">
        <w:rPr>
          <w:rFonts w:ascii="Book Antiqua" w:hAnsi="Book Antiqua" w:cs="Times New Roman"/>
          <w:sz w:val="26"/>
          <w:szCs w:val="26"/>
        </w:rPr>
        <w:t xml:space="preserve">: </w:t>
      </w:r>
      <w:r w:rsidR="008468B1" w:rsidRPr="008468B1">
        <w:rPr>
          <w:rFonts w:ascii="Book Antiqua" w:hAnsi="Book Antiqua" w:cs="Times New Roman"/>
          <w:sz w:val="26"/>
          <w:szCs w:val="26"/>
        </w:rPr>
        <w:t>баннер (ролап) вертикальный 180х80 см</w:t>
      </w:r>
      <w:r w:rsidR="008468B1">
        <w:rPr>
          <w:rFonts w:ascii="Book Antiqua" w:hAnsi="Book Antiqua" w:cs="Times New Roman"/>
          <w:sz w:val="26"/>
          <w:szCs w:val="26"/>
        </w:rPr>
        <w:t xml:space="preserve"> (</w:t>
      </w:r>
      <w:r w:rsidR="008468B1" w:rsidRPr="007D079B">
        <w:rPr>
          <w:rFonts w:ascii="Book Antiqua" w:hAnsi="Book Antiqua" w:cs="Times New Roman"/>
          <w:sz w:val="26"/>
          <w:szCs w:val="26"/>
          <w:lang w:val="en-US"/>
        </w:rPr>
        <w:t>KiM</w:t>
      </w:r>
      <w:r w:rsidR="008468B1" w:rsidRPr="007D079B">
        <w:rPr>
          <w:rFonts w:ascii="Book Antiqua" w:hAnsi="Book Antiqua" w:cs="Times New Roman"/>
          <w:sz w:val="26"/>
          <w:szCs w:val="26"/>
        </w:rPr>
        <w:t>_</w:t>
      </w:r>
      <w:r w:rsidR="008468B1">
        <w:rPr>
          <w:rFonts w:ascii="Book Antiqua" w:hAnsi="Book Antiqua" w:cs="Times New Roman"/>
          <w:sz w:val="26"/>
          <w:szCs w:val="26"/>
          <w:lang w:val="en-US"/>
        </w:rPr>
        <w:t>banner</w:t>
      </w:r>
      <w:r w:rsidR="008468B1" w:rsidRPr="008468B1">
        <w:rPr>
          <w:rFonts w:ascii="Book Antiqua" w:hAnsi="Book Antiqua" w:cs="Times New Roman"/>
          <w:sz w:val="26"/>
          <w:szCs w:val="26"/>
        </w:rPr>
        <w:t>180</w:t>
      </w:r>
      <w:r w:rsidR="008468B1">
        <w:rPr>
          <w:rFonts w:ascii="Book Antiqua" w:hAnsi="Book Antiqua" w:cs="Times New Roman"/>
          <w:sz w:val="26"/>
          <w:szCs w:val="26"/>
        </w:rPr>
        <w:t>)</w:t>
      </w:r>
      <w:r w:rsidR="008468B1" w:rsidRPr="008468B1">
        <w:rPr>
          <w:rFonts w:ascii="Book Antiqua" w:hAnsi="Book Antiqua" w:cs="Times New Roman"/>
          <w:sz w:val="26"/>
          <w:szCs w:val="26"/>
        </w:rPr>
        <w:t>;</w:t>
      </w:r>
      <w:r w:rsidR="008468B1">
        <w:rPr>
          <w:rFonts w:ascii="Book Antiqua" w:hAnsi="Book Antiqua" w:cs="Times New Roman"/>
          <w:sz w:val="26"/>
          <w:szCs w:val="26"/>
        </w:rPr>
        <w:t xml:space="preserve"> </w:t>
      </w:r>
      <w:r w:rsidR="008468B1" w:rsidRPr="008468B1">
        <w:rPr>
          <w:rFonts w:ascii="Book Antiqua" w:hAnsi="Book Antiqua" w:cs="Times New Roman"/>
          <w:sz w:val="26"/>
          <w:szCs w:val="26"/>
        </w:rPr>
        <w:t>баннер (ролап) вертикальный 80х180 см (</w:t>
      </w:r>
      <w:r w:rsidR="008468B1" w:rsidRPr="007D079B">
        <w:rPr>
          <w:rFonts w:ascii="Book Antiqua" w:hAnsi="Book Antiqua" w:cs="Times New Roman"/>
          <w:sz w:val="26"/>
          <w:szCs w:val="26"/>
          <w:lang w:val="en-US"/>
        </w:rPr>
        <w:t>KiM</w:t>
      </w:r>
      <w:r w:rsidR="008468B1" w:rsidRPr="007D079B">
        <w:rPr>
          <w:rFonts w:ascii="Book Antiqua" w:hAnsi="Book Antiqua" w:cs="Times New Roman"/>
          <w:sz w:val="26"/>
          <w:szCs w:val="26"/>
        </w:rPr>
        <w:t>_</w:t>
      </w:r>
      <w:r w:rsidR="008468B1">
        <w:rPr>
          <w:rFonts w:ascii="Book Antiqua" w:hAnsi="Book Antiqua" w:cs="Times New Roman"/>
          <w:sz w:val="26"/>
          <w:szCs w:val="26"/>
          <w:lang w:val="en-US"/>
        </w:rPr>
        <w:t>banner</w:t>
      </w:r>
      <w:r w:rsidR="008468B1" w:rsidRPr="008468B1">
        <w:rPr>
          <w:rFonts w:ascii="Book Antiqua" w:hAnsi="Book Antiqua" w:cs="Times New Roman"/>
          <w:sz w:val="26"/>
          <w:szCs w:val="26"/>
        </w:rPr>
        <w:t>80</w:t>
      </w:r>
      <w:r w:rsidR="008468B1">
        <w:rPr>
          <w:rFonts w:ascii="Book Antiqua" w:hAnsi="Book Antiqua" w:cs="Times New Roman"/>
          <w:sz w:val="26"/>
          <w:szCs w:val="26"/>
        </w:rPr>
        <w:t>)</w:t>
      </w:r>
      <w:r w:rsidR="008468B1" w:rsidRPr="008468B1">
        <w:rPr>
          <w:rFonts w:ascii="Book Antiqua" w:hAnsi="Book Antiqua" w:cs="Times New Roman"/>
          <w:sz w:val="26"/>
          <w:szCs w:val="26"/>
        </w:rPr>
        <w:t>;</w:t>
      </w:r>
      <w:r w:rsidR="008468B1">
        <w:rPr>
          <w:rFonts w:ascii="Book Antiqua" w:hAnsi="Book Antiqua" w:cs="Times New Roman"/>
          <w:sz w:val="26"/>
          <w:szCs w:val="26"/>
        </w:rPr>
        <w:t xml:space="preserve"> </w:t>
      </w:r>
      <w:r w:rsidR="008468B1" w:rsidRPr="008468B1">
        <w:rPr>
          <w:rFonts w:ascii="Book Antiqua" w:hAnsi="Book Antiqua" w:cs="Times New Roman"/>
          <w:sz w:val="26"/>
          <w:szCs w:val="26"/>
        </w:rPr>
        <w:t>билборд (ситиборд) 600х300</w:t>
      </w:r>
      <w:r w:rsidR="008468B1">
        <w:rPr>
          <w:rFonts w:ascii="Book Antiqua" w:hAnsi="Book Antiqua" w:cs="Times New Roman"/>
          <w:sz w:val="26"/>
          <w:szCs w:val="26"/>
        </w:rPr>
        <w:t xml:space="preserve"> </w:t>
      </w:r>
      <w:r w:rsidR="008468B1" w:rsidRPr="008468B1">
        <w:rPr>
          <w:rFonts w:ascii="Book Antiqua" w:hAnsi="Book Antiqua" w:cs="Times New Roman"/>
          <w:sz w:val="26"/>
          <w:szCs w:val="26"/>
        </w:rPr>
        <w:t>см (</w:t>
      </w:r>
      <w:r w:rsidR="008468B1" w:rsidRPr="007D079B">
        <w:rPr>
          <w:rFonts w:ascii="Book Antiqua" w:hAnsi="Book Antiqua" w:cs="Times New Roman"/>
          <w:sz w:val="26"/>
          <w:szCs w:val="26"/>
          <w:lang w:val="en-US"/>
        </w:rPr>
        <w:t>KiM</w:t>
      </w:r>
      <w:r w:rsidR="008468B1" w:rsidRPr="007D079B">
        <w:rPr>
          <w:rFonts w:ascii="Book Antiqua" w:hAnsi="Book Antiqua" w:cs="Times New Roman"/>
          <w:sz w:val="26"/>
          <w:szCs w:val="26"/>
        </w:rPr>
        <w:t>_</w:t>
      </w:r>
      <w:r w:rsidR="008468B1">
        <w:rPr>
          <w:rFonts w:ascii="Book Antiqua" w:hAnsi="Book Antiqua" w:cs="Times New Roman"/>
          <w:sz w:val="26"/>
          <w:szCs w:val="26"/>
          <w:lang w:val="en-US"/>
        </w:rPr>
        <w:t>banner</w:t>
      </w:r>
      <w:r w:rsidR="008468B1" w:rsidRPr="008468B1">
        <w:rPr>
          <w:rFonts w:ascii="Book Antiqua" w:hAnsi="Book Antiqua" w:cs="Times New Roman"/>
          <w:sz w:val="26"/>
          <w:szCs w:val="26"/>
        </w:rPr>
        <w:t>600</w:t>
      </w:r>
      <w:r w:rsidR="008468B1">
        <w:rPr>
          <w:rFonts w:ascii="Book Antiqua" w:hAnsi="Book Antiqua" w:cs="Times New Roman"/>
          <w:sz w:val="26"/>
          <w:szCs w:val="26"/>
        </w:rPr>
        <w:t>)</w:t>
      </w:r>
      <w:r w:rsidR="008468B1" w:rsidRPr="008468B1">
        <w:rPr>
          <w:rFonts w:ascii="Book Antiqua" w:hAnsi="Book Antiqua" w:cs="Times New Roman"/>
          <w:sz w:val="26"/>
          <w:szCs w:val="26"/>
        </w:rPr>
        <w:t>.</w:t>
      </w:r>
    </w:p>
    <w:p w14:paraId="7A8201A6" w14:textId="3113BC86" w:rsidR="00C27FD7" w:rsidRPr="007D079B" w:rsidRDefault="00C27FD7" w:rsidP="008468B1">
      <w:pPr>
        <w:spacing w:line="240" w:lineRule="auto"/>
        <w:jc w:val="both"/>
        <w:rPr>
          <w:rFonts w:ascii="Book Antiqua" w:hAnsi="Book Antiqua" w:cs="Times New Roman"/>
          <w:b/>
          <w:bCs/>
          <w:i/>
          <w:iCs/>
          <w:sz w:val="26"/>
          <w:szCs w:val="26"/>
          <w:u w:val="single"/>
        </w:rPr>
      </w:pPr>
      <w:r w:rsidRPr="007D079B">
        <w:rPr>
          <w:rFonts w:ascii="Book Antiqua" w:hAnsi="Book Antiqua" w:cs="Times New Roman"/>
          <w:b/>
          <w:bCs/>
          <w:i/>
          <w:iCs/>
          <w:sz w:val="26"/>
          <w:szCs w:val="26"/>
          <w:u w:val="single"/>
        </w:rPr>
        <w:t>Общие рекомендации к проведению</w:t>
      </w:r>
      <w:r w:rsidR="00282041" w:rsidRPr="007D079B">
        <w:rPr>
          <w:rFonts w:ascii="Book Antiqua" w:hAnsi="Book Antiqua" w:cs="Times New Roman"/>
          <w:b/>
          <w:bCs/>
          <w:i/>
          <w:iCs/>
          <w:sz w:val="26"/>
          <w:szCs w:val="26"/>
          <w:u w:val="single"/>
        </w:rPr>
        <w:t xml:space="preserve"> пасхальных</w:t>
      </w:r>
      <w:r w:rsidRPr="007D079B">
        <w:rPr>
          <w:rFonts w:ascii="Book Antiqua" w:hAnsi="Book Antiqua" w:cs="Times New Roman"/>
          <w:b/>
          <w:bCs/>
          <w:i/>
          <w:iCs/>
          <w:sz w:val="26"/>
          <w:szCs w:val="26"/>
          <w:u w:val="single"/>
        </w:rPr>
        <w:t xml:space="preserve"> миссионерских акций</w:t>
      </w:r>
    </w:p>
    <w:p w14:paraId="68864A18" w14:textId="54D9D32E" w:rsidR="00C27FD7" w:rsidRPr="007D079B" w:rsidRDefault="00B329F8" w:rsidP="00974B2E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t>Предложенные</w:t>
      </w:r>
      <w:r w:rsidR="00C27FD7" w:rsidRPr="007D079B">
        <w:rPr>
          <w:rFonts w:ascii="Book Antiqua" w:hAnsi="Book Antiqua" w:cs="Times New Roman"/>
          <w:sz w:val="26"/>
          <w:szCs w:val="26"/>
        </w:rPr>
        <w:t xml:space="preserve"> акции могут быть проведены </w:t>
      </w:r>
      <w:r w:rsidR="007201CC" w:rsidRPr="007D079B">
        <w:rPr>
          <w:rFonts w:ascii="Book Antiqua" w:hAnsi="Book Antiqua" w:cs="Times New Roman"/>
          <w:sz w:val="26"/>
          <w:szCs w:val="26"/>
        </w:rPr>
        <w:t>в течении периода</w:t>
      </w:r>
      <w:r w:rsidR="007D079B" w:rsidRPr="007D079B">
        <w:rPr>
          <w:rFonts w:ascii="Book Antiqua" w:hAnsi="Book Antiqua" w:cs="Times New Roman"/>
          <w:sz w:val="26"/>
          <w:szCs w:val="26"/>
        </w:rPr>
        <w:t>:</w:t>
      </w:r>
      <w:r w:rsidR="007201CC" w:rsidRPr="007D079B">
        <w:rPr>
          <w:rFonts w:ascii="Book Antiqua" w:hAnsi="Book Antiqua" w:cs="Times New Roman"/>
          <w:sz w:val="26"/>
          <w:szCs w:val="26"/>
        </w:rPr>
        <w:t xml:space="preserve"> начиная с дня </w:t>
      </w:r>
      <w:r w:rsidR="00974B2E" w:rsidRPr="007D079B">
        <w:rPr>
          <w:rFonts w:ascii="Book Antiqua" w:hAnsi="Book Antiqua" w:cs="Times New Roman"/>
          <w:sz w:val="26"/>
          <w:szCs w:val="26"/>
        </w:rPr>
        <w:t>памяти свв. равноап. Кирилла и Мефодия</w:t>
      </w:r>
      <w:r w:rsidR="007201CC" w:rsidRPr="007D079B">
        <w:rPr>
          <w:rFonts w:ascii="Book Antiqua" w:hAnsi="Book Antiqua" w:cs="Times New Roman"/>
          <w:sz w:val="26"/>
          <w:szCs w:val="26"/>
        </w:rPr>
        <w:t xml:space="preserve"> (</w:t>
      </w:r>
      <w:r w:rsidR="00974B2E" w:rsidRPr="007D079B">
        <w:rPr>
          <w:rFonts w:ascii="Book Antiqua" w:hAnsi="Book Antiqua" w:cs="Times New Roman"/>
          <w:sz w:val="26"/>
          <w:szCs w:val="26"/>
        </w:rPr>
        <w:t>24 мая</w:t>
      </w:r>
      <w:r w:rsidR="007201CC" w:rsidRPr="007D079B">
        <w:rPr>
          <w:rFonts w:ascii="Book Antiqua" w:hAnsi="Book Antiqua" w:cs="Times New Roman"/>
          <w:sz w:val="26"/>
          <w:szCs w:val="26"/>
        </w:rPr>
        <w:t>)</w:t>
      </w:r>
      <w:r w:rsidR="00102A79" w:rsidRPr="007D079B">
        <w:rPr>
          <w:rFonts w:ascii="Book Antiqua" w:hAnsi="Book Antiqua" w:cs="Times New Roman"/>
          <w:sz w:val="26"/>
          <w:szCs w:val="26"/>
        </w:rPr>
        <w:t xml:space="preserve"> до дня </w:t>
      </w:r>
      <w:r w:rsidR="00974B2E" w:rsidRPr="007D079B">
        <w:rPr>
          <w:rFonts w:ascii="Book Antiqua" w:hAnsi="Book Antiqua" w:cs="Times New Roman"/>
          <w:sz w:val="26"/>
          <w:szCs w:val="26"/>
        </w:rPr>
        <w:t>Святой Троицы</w:t>
      </w:r>
      <w:r w:rsidR="00102A79" w:rsidRPr="007D079B">
        <w:rPr>
          <w:rFonts w:ascii="Book Antiqua" w:hAnsi="Book Antiqua" w:cs="Times New Roman"/>
          <w:sz w:val="26"/>
          <w:szCs w:val="26"/>
        </w:rPr>
        <w:t xml:space="preserve"> (</w:t>
      </w:r>
      <w:r w:rsidR="00974B2E" w:rsidRPr="007D079B">
        <w:rPr>
          <w:rFonts w:ascii="Book Antiqua" w:hAnsi="Book Antiqua" w:cs="Times New Roman"/>
          <w:sz w:val="26"/>
          <w:szCs w:val="26"/>
        </w:rPr>
        <w:t>31</w:t>
      </w:r>
      <w:r w:rsidR="00102A79" w:rsidRPr="007D079B">
        <w:rPr>
          <w:rFonts w:ascii="Book Antiqua" w:hAnsi="Book Antiqua" w:cs="Times New Roman"/>
          <w:sz w:val="26"/>
          <w:szCs w:val="26"/>
        </w:rPr>
        <w:t xml:space="preserve"> мая)</w:t>
      </w:r>
      <w:r w:rsidR="00C27FD7" w:rsidRPr="007D079B">
        <w:rPr>
          <w:rFonts w:ascii="Book Antiqua" w:hAnsi="Book Antiqua" w:cs="Times New Roman"/>
          <w:sz w:val="26"/>
          <w:szCs w:val="26"/>
        </w:rPr>
        <w:t xml:space="preserve">. </w:t>
      </w:r>
    </w:p>
    <w:p w14:paraId="02D56040" w14:textId="75BA345B" w:rsidR="00C27FD7" w:rsidRPr="007D079B" w:rsidRDefault="00C27FD7" w:rsidP="00974B2E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t>Следует заранее продумать логистику и подготовить добровольцев. Рассчитать количество</w:t>
      </w:r>
      <w:r w:rsidR="00102A79" w:rsidRPr="007D079B">
        <w:rPr>
          <w:rFonts w:ascii="Book Antiqua" w:hAnsi="Book Antiqua" w:cs="Times New Roman"/>
          <w:sz w:val="26"/>
          <w:szCs w:val="26"/>
        </w:rPr>
        <w:t xml:space="preserve"> раздаточных материалов</w:t>
      </w:r>
      <w:r w:rsidRPr="007D079B">
        <w:rPr>
          <w:rFonts w:ascii="Book Antiqua" w:hAnsi="Book Antiqua" w:cs="Times New Roman"/>
          <w:sz w:val="26"/>
          <w:szCs w:val="26"/>
        </w:rPr>
        <w:t xml:space="preserve">. Можно уточнить у администрации города (района) ожидаемый поток людей для более точного планирования. </w:t>
      </w:r>
    </w:p>
    <w:p w14:paraId="4EDA2F72" w14:textId="77777777" w:rsidR="00C27FD7" w:rsidRPr="007D079B" w:rsidRDefault="00C27FD7" w:rsidP="00974B2E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b/>
          <w:bCs/>
          <w:sz w:val="26"/>
          <w:szCs w:val="26"/>
        </w:rPr>
        <w:t>Важно</w:t>
      </w:r>
      <w:r w:rsidRPr="007D079B">
        <w:rPr>
          <w:rFonts w:ascii="Book Antiqua" w:hAnsi="Book Antiqua" w:cs="Times New Roman"/>
          <w:sz w:val="26"/>
          <w:szCs w:val="26"/>
        </w:rPr>
        <w:t xml:space="preserve">! Для всех акций, проводимых на общественной территории следует ознакомить добровольцев с правилами миссии на таковых территориях с подписанием ими расписки об ознакомлении с этими правилам и выдать добровольцам справку за подписью руководителя православной религиозной организации, уполномочивающего добровольцев осуществлять миссионерскую деятельность (с указанием временных рамок). </w:t>
      </w:r>
    </w:p>
    <w:p w14:paraId="235B0B19" w14:textId="6AE29585" w:rsidR="00C27FD7" w:rsidRPr="007D079B" w:rsidRDefault="00C27FD7" w:rsidP="00974B2E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t xml:space="preserve">Правила, а также образцы расписки и справки можно скачать на сайте Синодального миссионерского отдела по адресу: </w:t>
      </w:r>
      <w:hyperlink r:id="rId5" w:history="1">
        <w:r w:rsidRPr="007D079B">
          <w:rPr>
            <w:rStyle w:val="a4"/>
            <w:rFonts w:ascii="Book Antiqua" w:hAnsi="Book Antiqua" w:cs="Times New Roman"/>
            <w:sz w:val="26"/>
            <w:szCs w:val="26"/>
          </w:rPr>
          <w:t>https://sinmis.ru/pamyatka-opravovyh-osnovaniyah-missionerskoj-deyatelnosti-v-rossijskoj-federaczii/</w:t>
        </w:r>
      </w:hyperlink>
    </w:p>
    <w:p w14:paraId="76C59106" w14:textId="21F55ACA" w:rsidR="00C27FD7" w:rsidRPr="007D079B" w:rsidRDefault="00C27FD7" w:rsidP="00974B2E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t>При подготовке добровольцев для миссии в общественном пространстве следует провести инструктаж с разбором сценария возможного общения с людьми: приветствие, порядок проведения акции. Следует рекомендовать избегать споров и объяснить, как реагировать на сложные вопросы (например: «Я не разбираюсь в этом, но могу пригласить Вас в храм для беседы со священником»). Если предполагается возможность провокаций, добровольцам следует держаться поблизости координатора.</w:t>
      </w:r>
      <w:r w:rsidRPr="007D079B">
        <w:rPr>
          <w:rFonts w:ascii="Book Antiqua" w:hAnsi="Book Antiqua"/>
          <w:sz w:val="26"/>
          <w:szCs w:val="26"/>
        </w:rPr>
        <w:t xml:space="preserve"> </w:t>
      </w:r>
    </w:p>
    <w:p w14:paraId="5CA8C994" w14:textId="1FCD60F2" w:rsidR="00102A79" w:rsidRPr="007D079B" w:rsidRDefault="00CC7B62" w:rsidP="00974B2E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lastRenderedPageBreak/>
        <w:t>За последнее время все чаще местными администрациями проводятся пасхальные фестивали, ярмарки, народные гуляния и пр. Данные площадки вполне могут быть использованы миссионерами для православного свидетельства. В случае принятия решения о проведении в данных общественных пространствах пасхальных акций, допускается размещение отдельной православной миссионерской палатки. Для этого необходимо согласовать свои действия с организаторами (с учетом норм законодательства Российской Федерации, в установленном органами власти порядке).</w:t>
      </w:r>
    </w:p>
    <w:p w14:paraId="1459964F" w14:textId="704D11A3" w:rsidR="00C27FD7" w:rsidRPr="007D079B" w:rsidRDefault="00C27FD7" w:rsidP="00974B2E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t>По итогам акций создавать отчёты с фото и видео, распространять в СМИ и соцсетях с хештегом #</w:t>
      </w:r>
      <w:r w:rsidR="007D079B" w:rsidRPr="007D079B">
        <w:rPr>
          <w:rFonts w:ascii="Book Antiqua" w:hAnsi="Book Antiqua" w:cs="Times New Roman"/>
          <w:sz w:val="26"/>
          <w:szCs w:val="26"/>
          <w:lang w:val="en-US"/>
        </w:rPr>
        <w:t>KiM</w:t>
      </w:r>
      <w:r w:rsidRPr="007D079B">
        <w:rPr>
          <w:rFonts w:ascii="Book Antiqua" w:hAnsi="Book Antiqua" w:cs="Times New Roman"/>
          <w:sz w:val="26"/>
          <w:szCs w:val="26"/>
        </w:rPr>
        <w:t xml:space="preserve">2026 </w:t>
      </w:r>
    </w:p>
    <w:p w14:paraId="6C836436" w14:textId="2D57F3CB" w:rsidR="00974B2E" w:rsidRPr="007D079B" w:rsidRDefault="00C27FD7" w:rsidP="00974B2E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t>Сбор отзывов участников. Можно приглашать участников делиться историями в соцсетях с хештегом #</w:t>
      </w:r>
      <w:r w:rsidR="007D079B" w:rsidRPr="007D079B">
        <w:rPr>
          <w:rFonts w:ascii="Book Antiqua" w:hAnsi="Book Antiqua" w:cs="Times New Roman"/>
          <w:sz w:val="26"/>
          <w:szCs w:val="26"/>
          <w:lang w:val="en-US"/>
        </w:rPr>
        <w:t>KiM</w:t>
      </w:r>
      <w:r w:rsidRPr="007D079B">
        <w:rPr>
          <w:rFonts w:ascii="Book Antiqua" w:hAnsi="Book Antiqua" w:cs="Times New Roman"/>
          <w:sz w:val="26"/>
          <w:szCs w:val="26"/>
        </w:rPr>
        <w:t>2026</w:t>
      </w:r>
    </w:p>
    <w:p w14:paraId="79CFE4D4" w14:textId="77777777" w:rsidR="00974B2E" w:rsidRPr="007D079B" w:rsidRDefault="00974B2E" w:rsidP="00974B2E">
      <w:pPr>
        <w:pStyle w:val="a3"/>
        <w:spacing w:line="240" w:lineRule="auto"/>
        <w:jc w:val="both"/>
        <w:rPr>
          <w:rFonts w:ascii="Book Antiqua" w:hAnsi="Book Antiqua" w:cs="Times New Roman"/>
          <w:i/>
          <w:iCs/>
          <w:sz w:val="26"/>
          <w:szCs w:val="26"/>
          <w:u w:val="single"/>
        </w:rPr>
      </w:pPr>
    </w:p>
    <w:p w14:paraId="54878982" w14:textId="1B43242F" w:rsidR="00974B2E" w:rsidRPr="007D079B" w:rsidRDefault="00974B2E" w:rsidP="00974B2E">
      <w:pPr>
        <w:pStyle w:val="a3"/>
        <w:spacing w:line="240" w:lineRule="auto"/>
        <w:jc w:val="both"/>
        <w:rPr>
          <w:rFonts w:ascii="Book Antiqua" w:hAnsi="Book Antiqua" w:cs="Times New Roman"/>
          <w:b/>
          <w:bCs/>
          <w:i/>
          <w:iCs/>
          <w:sz w:val="26"/>
          <w:szCs w:val="26"/>
          <w:u w:val="single"/>
        </w:rPr>
      </w:pPr>
      <w:r w:rsidRPr="007D079B">
        <w:rPr>
          <w:rFonts w:ascii="Book Antiqua" w:hAnsi="Book Antiqua" w:cs="Times New Roman"/>
          <w:b/>
          <w:bCs/>
          <w:i/>
          <w:iCs/>
          <w:sz w:val="26"/>
          <w:szCs w:val="26"/>
          <w:u w:val="single"/>
        </w:rPr>
        <w:t>Важные принципы миссионерского общения в общественном пространстве:</w:t>
      </w:r>
    </w:p>
    <w:p w14:paraId="6B090812" w14:textId="77777777" w:rsidR="00974B2E" w:rsidRPr="007D079B" w:rsidRDefault="00974B2E" w:rsidP="00974B2E">
      <w:pPr>
        <w:pStyle w:val="a3"/>
        <w:spacing w:line="240" w:lineRule="auto"/>
        <w:ind w:left="426"/>
        <w:jc w:val="both"/>
        <w:rPr>
          <w:rFonts w:ascii="Book Antiqua" w:hAnsi="Book Antiqua" w:cs="Times New Roman"/>
          <w:sz w:val="26"/>
          <w:szCs w:val="26"/>
        </w:rPr>
      </w:pPr>
    </w:p>
    <w:p w14:paraId="06546A65" w14:textId="37360483" w:rsidR="00974B2E" w:rsidRPr="007D079B" w:rsidRDefault="00974B2E" w:rsidP="00974B2E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t xml:space="preserve">Миссия в общественном пространстве </w:t>
      </w:r>
      <w:r w:rsidR="007D079B">
        <w:rPr>
          <w:rFonts w:ascii="Book Antiqua" w:hAnsi="Book Antiqua" w:cs="Times New Roman"/>
          <w:sz w:val="26"/>
          <w:szCs w:val="26"/>
        </w:rPr>
        <w:t>–</w:t>
      </w:r>
      <w:r w:rsidR="007D079B" w:rsidRPr="007D079B">
        <w:rPr>
          <w:rFonts w:ascii="Book Antiqua" w:hAnsi="Book Antiqua" w:cs="Times New Roman"/>
          <w:sz w:val="26"/>
          <w:szCs w:val="26"/>
        </w:rPr>
        <w:t xml:space="preserve"> </w:t>
      </w:r>
      <w:r w:rsidRPr="007D079B">
        <w:rPr>
          <w:rFonts w:ascii="Book Antiqua" w:hAnsi="Book Antiqua" w:cs="Times New Roman"/>
          <w:sz w:val="26"/>
          <w:szCs w:val="26"/>
        </w:rPr>
        <w:t xml:space="preserve">это прежде всего способ пригласить людей в храм и побудить их поговорить о вере. Поэтому миссионерская акция </w:t>
      </w:r>
      <w:r w:rsidR="007D079B">
        <w:rPr>
          <w:rFonts w:ascii="Book Antiqua" w:hAnsi="Book Antiqua" w:cs="Times New Roman"/>
          <w:sz w:val="26"/>
          <w:szCs w:val="26"/>
        </w:rPr>
        <w:t>–</w:t>
      </w:r>
      <w:r w:rsidR="007D079B" w:rsidRPr="007D079B">
        <w:rPr>
          <w:rFonts w:ascii="Book Antiqua" w:hAnsi="Book Antiqua" w:cs="Times New Roman"/>
          <w:sz w:val="26"/>
          <w:szCs w:val="26"/>
        </w:rPr>
        <w:t xml:space="preserve"> </w:t>
      </w:r>
      <w:r w:rsidRPr="007D079B">
        <w:rPr>
          <w:rFonts w:ascii="Book Antiqua" w:hAnsi="Book Antiqua" w:cs="Times New Roman"/>
          <w:sz w:val="26"/>
          <w:szCs w:val="26"/>
        </w:rPr>
        <w:t>это не просто раздача листовок или подарков, а живой диалог.</w:t>
      </w:r>
    </w:p>
    <w:p w14:paraId="6A64CD76" w14:textId="4C809F2E" w:rsidR="00974B2E" w:rsidRPr="007D079B" w:rsidRDefault="00974B2E" w:rsidP="00974B2E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t xml:space="preserve">Лучшее, что может сделать миссионер, </w:t>
      </w:r>
      <w:r w:rsidR="007D079B">
        <w:rPr>
          <w:rFonts w:ascii="Book Antiqua" w:hAnsi="Book Antiqua" w:cs="Times New Roman"/>
          <w:sz w:val="26"/>
          <w:szCs w:val="26"/>
        </w:rPr>
        <w:t>–</w:t>
      </w:r>
      <w:r w:rsidR="007D079B" w:rsidRPr="007D079B">
        <w:rPr>
          <w:rFonts w:ascii="Book Antiqua" w:hAnsi="Book Antiqua" w:cs="Times New Roman"/>
          <w:sz w:val="26"/>
          <w:szCs w:val="26"/>
        </w:rPr>
        <w:t xml:space="preserve"> </w:t>
      </w:r>
      <w:r w:rsidRPr="007D079B">
        <w:rPr>
          <w:rFonts w:ascii="Book Antiqua" w:hAnsi="Book Antiqua" w:cs="Times New Roman"/>
          <w:sz w:val="26"/>
          <w:szCs w:val="26"/>
        </w:rPr>
        <w:t xml:space="preserve">показать человеку, что он ему искренне интересен. Худшее </w:t>
      </w:r>
      <w:r w:rsidR="007D079B">
        <w:rPr>
          <w:rFonts w:ascii="Book Antiqua" w:hAnsi="Book Antiqua" w:cs="Times New Roman"/>
          <w:sz w:val="26"/>
          <w:szCs w:val="26"/>
        </w:rPr>
        <w:t>–</w:t>
      </w:r>
      <w:r w:rsidR="007D079B" w:rsidRPr="007D079B">
        <w:rPr>
          <w:rFonts w:ascii="Book Antiqua" w:hAnsi="Book Antiqua" w:cs="Times New Roman"/>
          <w:sz w:val="26"/>
          <w:szCs w:val="26"/>
        </w:rPr>
        <w:t xml:space="preserve"> </w:t>
      </w:r>
      <w:r w:rsidRPr="007D079B">
        <w:rPr>
          <w:rFonts w:ascii="Book Antiqua" w:hAnsi="Book Antiqua" w:cs="Times New Roman"/>
          <w:sz w:val="26"/>
          <w:szCs w:val="26"/>
        </w:rPr>
        <w:t>вести разговор с позиции «учителя».</w:t>
      </w:r>
    </w:p>
    <w:p w14:paraId="0A98EED8" w14:textId="77777777" w:rsidR="00974B2E" w:rsidRPr="007D079B" w:rsidRDefault="00974B2E" w:rsidP="00974B2E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t>Если человек ответил правильно, не молча вручайте листовку или подарок. Поддержите диалог: дополните ответ, поделитесь личным опытом по теме.</w:t>
      </w:r>
    </w:p>
    <w:p w14:paraId="08734DCD" w14:textId="77777777" w:rsidR="00974B2E" w:rsidRPr="007D079B" w:rsidRDefault="00974B2E" w:rsidP="00974B2E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t>Если человек ответил неверно, не просто кивайте. Выслушайте его уважительно, а затем спокойно и доброжелательно поясните, как правильно.</w:t>
      </w:r>
    </w:p>
    <w:p w14:paraId="29DADE63" w14:textId="0979D206" w:rsidR="00974B2E" w:rsidRPr="007D079B" w:rsidRDefault="00974B2E" w:rsidP="00974B2E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t xml:space="preserve">Избегайте слишком долгих дискуссий. Наша задача </w:t>
      </w:r>
      <w:r w:rsidR="007D079B">
        <w:rPr>
          <w:rFonts w:ascii="Book Antiqua" w:hAnsi="Book Antiqua" w:cs="Times New Roman"/>
          <w:sz w:val="26"/>
          <w:szCs w:val="26"/>
        </w:rPr>
        <w:t>–</w:t>
      </w:r>
      <w:r w:rsidR="007D079B" w:rsidRPr="007D079B">
        <w:rPr>
          <w:rFonts w:ascii="Book Antiqua" w:hAnsi="Book Antiqua" w:cs="Times New Roman"/>
          <w:sz w:val="26"/>
          <w:szCs w:val="26"/>
        </w:rPr>
        <w:t xml:space="preserve"> </w:t>
      </w:r>
      <w:r w:rsidRPr="007D079B">
        <w:rPr>
          <w:rFonts w:ascii="Book Antiqua" w:hAnsi="Book Antiqua" w:cs="Times New Roman"/>
          <w:sz w:val="26"/>
          <w:szCs w:val="26"/>
        </w:rPr>
        <w:t>не изложить всю полноту православной веры за одну встречу, а пригласить человека в храм.</w:t>
      </w:r>
    </w:p>
    <w:p w14:paraId="1C5D787E" w14:textId="77777777" w:rsidR="00974B2E" w:rsidRPr="007D079B" w:rsidRDefault="00974B2E" w:rsidP="00974B2E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t>Любой диалог должен заканчиваться приглашением в храм. Это главная цель миссии. Приглашайте на богослужение, на беседу со священником или хотя бы «заходите просто помолиться» — в зависимости от контекста разговора.</w:t>
      </w:r>
    </w:p>
    <w:p w14:paraId="0232657C" w14:textId="77777777" w:rsidR="00974B2E" w:rsidRPr="007D079B" w:rsidRDefault="00974B2E" w:rsidP="00974B2E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rFonts w:ascii="Book Antiqua" w:hAnsi="Book Antiqua" w:cs="Times New Roman"/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t>Никого не принуждайте. Если человеку не интересна тема веры, не тратьте много времени. «Они не приняли любви истины для своего спасения» (2 Фес. 2:10). В таких случаях не нужно вручать подарки и листовки (были случаи, когда человек открыто говорил, что не верит, а ему всё равно вручали подарок — это уже не миссия).</w:t>
      </w:r>
    </w:p>
    <w:p w14:paraId="38DFFE66" w14:textId="2BBB2022" w:rsidR="007201CC" w:rsidRPr="007D079B" w:rsidRDefault="00974B2E" w:rsidP="00200FF8">
      <w:pPr>
        <w:pStyle w:val="a3"/>
        <w:numPr>
          <w:ilvl w:val="0"/>
          <w:numId w:val="2"/>
        </w:numPr>
        <w:spacing w:line="240" w:lineRule="auto"/>
        <w:ind w:left="426" w:hanging="426"/>
        <w:jc w:val="both"/>
        <w:rPr>
          <w:sz w:val="26"/>
          <w:szCs w:val="26"/>
        </w:rPr>
      </w:pPr>
      <w:r w:rsidRPr="007D079B">
        <w:rPr>
          <w:rFonts w:ascii="Book Antiqua" w:hAnsi="Book Antiqua" w:cs="Times New Roman"/>
          <w:sz w:val="26"/>
          <w:szCs w:val="26"/>
        </w:rPr>
        <w:t xml:space="preserve">Целевая аудитория </w:t>
      </w:r>
      <w:r w:rsidR="007D079B">
        <w:rPr>
          <w:rFonts w:ascii="Book Antiqua" w:hAnsi="Book Antiqua" w:cs="Times New Roman"/>
          <w:sz w:val="26"/>
          <w:szCs w:val="26"/>
        </w:rPr>
        <w:t>–</w:t>
      </w:r>
      <w:r w:rsidR="007D079B" w:rsidRPr="007D079B">
        <w:rPr>
          <w:rFonts w:ascii="Book Antiqua" w:hAnsi="Book Antiqua" w:cs="Times New Roman"/>
          <w:sz w:val="26"/>
          <w:szCs w:val="26"/>
        </w:rPr>
        <w:t xml:space="preserve"> </w:t>
      </w:r>
      <w:r w:rsidRPr="007D079B">
        <w:rPr>
          <w:rFonts w:ascii="Book Antiqua" w:hAnsi="Book Antiqua" w:cs="Times New Roman"/>
          <w:sz w:val="26"/>
          <w:szCs w:val="26"/>
        </w:rPr>
        <w:t xml:space="preserve">подростки, молодёжь и взрослые. Миссия </w:t>
      </w:r>
      <w:r w:rsidR="007D079B">
        <w:rPr>
          <w:rFonts w:ascii="Book Antiqua" w:hAnsi="Book Antiqua" w:cs="Times New Roman"/>
          <w:sz w:val="26"/>
          <w:szCs w:val="26"/>
        </w:rPr>
        <w:t>–</w:t>
      </w:r>
      <w:r w:rsidR="007D079B" w:rsidRPr="007D079B">
        <w:rPr>
          <w:rFonts w:ascii="Book Antiqua" w:hAnsi="Book Antiqua" w:cs="Times New Roman"/>
          <w:sz w:val="26"/>
          <w:szCs w:val="26"/>
        </w:rPr>
        <w:t xml:space="preserve"> </w:t>
      </w:r>
      <w:r w:rsidRPr="007D079B">
        <w:rPr>
          <w:rFonts w:ascii="Book Antiqua" w:hAnsi="Book Antiqua" w:cs="Times New Roman"/>
          <w:sz w:val="26"/>
          <w:szCs w:val="26"/>
        </w:rPr>
        <w:t>это не развлечение для детей с подарками, а серьёзный разговор от человека к человеку. Поэтому старайтесь вести диалог преимущественно со взрослыми и молодёжью, а не с маленькими детьми.</w:t>
      </w:r>
    </w:p>
    <w:sectPr w:rsidR="007201CC" w:rsidRPr="007D079B" w:rsidSect="00B329F8">
      <w:pgSz w:w="11906" w:h="16838"/>
      <w:pgMar w:top="993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73ED6"/>
    <w:multiLevelType w:val="hybridMultilevel"/>
    <w:tmpl w:val="D51C3B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815514"/>
    <w:multiLevelType w:val="hybridMultilevel"/>
    <w:tmpl w:val="33FEDD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4457A1"/>
    <w:multiLevelType w:val="hybridMultilevel"/>
    <w:tmpl w:val="F6884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E004E"/>
    <w:multiLevelType w:val="hybridMultilevel"/>
    <w:tmpl w:val="BE264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929600">
    <w:abstractNumId w:val="1"/>
  </w:num>
  <w:num w:numId="2" w16cid:durableId="1081685132">
    <w:abstractNumId w:val="2"/>
  </w:num>
  <w:num w:numId="3" w16cid:durableId="61300049">
    <w:abstractNumId w:val="0"/>
  </w:num>
  <w:num w:numId="4" w16cid:durableId="768506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D7"/>
    <w:rsid w:val="000453BB"/>
    <w:rsid w:val="00102A79"/>
    <w:rsid w:val="00282041"/>
    <w:rsid w:val="004D0B09"/>
    <w:rsid w:val="0051440E"/>
    <w:rsid w:val="005A244A"/>
    <w:rsid w:val="007170E0"/>
    <w:rsid w:val="007201CC"/>
    <w:rsid w:val="007D079B"/>
    <w:rsid w:val="008468B1"/>
    <w:rsid w:val="00974B2E"/>
    <w:rsid w:val="00997D37"/>
    <w:rsid w:val="00B1752E"/>
    <w:rsid w:val="00B329F8"/>
    <w:rsid w:val="00C27FD7"/>
    <w:rsid w:val="00CC7B62"/>
    <w:rsid w:val="00D22397"/>
    <w:rsid w:val="00D57758"/>
    <w:rsid w:val="00D92C68"/>
    <w:rsid w:val="00E8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A589"/>
  <w15:chartTrackingRefBased/>
  <w15:docId w15:val="{D188C2C1-638B-4A10-A207-F8931866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F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7FD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02A79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282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nmis.ru/pamyatka-opravovyh-osnovaniyah-missionerskoj-deyatelnosti-v-rossijskoj-federacz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 T</cp:lastModifiedBy>
  <cp:revision>7</cp:revision>
  <dcterms:created xsi:type="dcterms:W3CDTF">2026-04-15T11:15:00Z</dcterms:created>
  <dcterms:modified xsi:type="dcterms:W3CDTF">2026-05-06T11:21:00Z</dcterms:modified>
</cp:coreProperties>
</file>